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3E2" w:rsidRDefault="0079390B">
      <w:r>
        <w:t>Autumn LeaTrea</w:t>
      </w:r>
    </w:p>
    <w:p w:rsidR="00BC5AD7" w:rsidRDefault="00BC5AD7">
      <w:r>
        <w:t xml:space="preserve">Week </w:t>
      </w:r>
      <w:r w:rsidR="002D21E2">
        <w:t>1</w:t>
      </w:r>
      <w:r w:rsidR="00A764A5">
        <w:t>7</w:t>
      </w:r>
    </w:p>
    <w:tbl>
      <w:tblPr>
        <w:tblStyle w:val="TableGrid"/>
        <w:tblW w:w="9876" w:type="dxa"/>
        <w:tblLook w:val="04A0" w:firstRow="1" w:lastRow="0" w:firstColumn="1" w:lastColumn="0" w:noHBand="0" w:noVBand="1"/>
      </w:tblPr>
      <w:tblGrid>
        <w:gridCol w:w="2469"/>
        <w:gridCol w:w="2469"/>
        <w:gridCol w:w="2469"/>
        <w:gridCol w:w="2469"/>
      </w:tblGrid>
      <w:tr w:rsidR="00BC5AD7" w:rsidTr="00BC5AD7">
        <w:trPr>
          <w:trHeight w:val="332"/>
        </w:trPr>
        <w:tc>
          <w:tcPr>
            <w:tcW w:w="2469" w:type="dxa"/>
          </w:tcPr>
          <w:p w:rsidR="00BC5AD7" w:rsidRDefault="00BC5AD7">
            <w:r>
              <w:t>Date</w:t>
            </w:r>
          </w:p>
        </w:tc>
        <w:tc>
          <w:tcPr>
            <w:tcW w:w="2469" w:type="dxa"/>
          </w:tcPr>
          <w:p w:rsidR="00BC5AD7" w:rsidRDefault="00BC5AD7">
            <w:r>
              <w:t>Lesson</w:t>
            </w:r>
          </w:p>
        </w:tc>
        <w:tc>
          <w:tcPr>
            <w:tcW w:w="2469" w:type="dxa"/>
          </w:tcPr>
          <w:p w:rsidR="00BC5AD7" w:rsidRDefault="00BC5AD7">
            <w:r>
              <w:t>Homework</w:t>
            </w:r>
          </w:p>
        </w:tc>
        <w:tc>
          <w:tcPr>
            <w:tcW w:w="2469" w:type="dxa"/>
          </w:tcPr>
          <w:p w:rsidR="00BC5AD7" w:rsidRDefault="00BC5AD7">
            <w:r>
              <w:t>CRISS</w:t>
            </w:r>
          </w:p>
        </w:tc>
      </w:tr>
      <w:tr w:rsidR="00BC5AD7" w:rsidTr="00BC5AD7">
        <w:trPr>
          <w:trHeight w:val="960"/>
        </w:trPr>
        <w:tc>
          <w:tcPr>
            <w:tcW w:w="2469" w:type="dxa"/>
          </w:tcPr>
          <w:p w:rsidR="00BC5AD7" w:rsidRDefault="00A764A5" w:rsidP="003C255F">
            <w:r>
              <w:t>1/6</w:t>
            </w:r>
          </w:p>
        </w:tc>
        <w:tc>
          <w:tcPr>
            <w:tcW w:w="2469" w:type="dxa"/>
          </w:tcPr>
          <w:p w:rsidR="00A14227" w:rsidRDefault="00A764A5">
            <w:r>
              <w:t>Snow day</w:t>
            </w:r>
          </w:p>
        </w:tc>
        <w:tc>
          <w:tcPr>
            <w:tcW w:w="2469" w:type="dxa"/>
          </w:tcPr>
          <w:p w:rsidR="00BC5AD7" w:rsidRDefault="00BC5AD7" w:rsidP="00EF6AB3"/>
        </w:tc>
        <w:tc>
          <w:tcPr>
            <w:tcW w:w="2469" w:type="dxa"/>
          </w:tcPr>
          <w:p w:rsidR="00BC5AD7" w:rsidRDefault="00EF6AB3">
            <w:r>
              <w:t>Vocabulary mapping Two column notes</w:t>
            </w:r>
          </w:p>
          <w:p w:rsidR="00EF6AB3" w:rsidRDefault="00EF6AB3" w:rsidP="00EF6AB3">
            <w:r>
              <w:t>Think Pair Share</w:t>
            </w:r>
          </w:p>
          <w:p w:rsidR="00EF6AB3" w:rsidRDefault="00EF6AB3" w:rsidP="00EF6AB3"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  <w:tr w:rsidR="00BC5AD7" w:rsidTr="00BC5AD7">
        <w:trPr>
          <w:trHeight w:val="960"/>
        </w:trPr>
        <w:tc>
          <w:tcPr>
            <w:tcW w:w="2469" w:type="dxa"/>
          </w:tcPr>
          <w:p w:rsidR="00BC5AD7" w:rsidRDefault="00A764A5" w:rsidP="002D21E2">
            <w:r>
              <w:t>1/7</w:t>
            </w:r>
          </w:p>
        </w:tc>
        <w:tc>
          <w:tcPr>
            <w:tcW w:w="2469" w:type="dxa"/>
          </w:tcPr>
          <w:p w:rsidR="00786C21" w:rsidRDefault="00A764A5">
            <w:r>
              <w:t>Snow day</w:t>
            </w:r>
          </w:p>
        </w:tc>
        <w:tc>
          <w:tcPr>
            <w:tcW w:w="2469" w:type="dxa"/>
          </w:tcPr>
          <w:p w:rsidR="00BC5AD7" w:rsidRDefault="00BC5AD7"/>
        </w:tc>
        <w:tc>
          <w:tcPr>
            <w:tcW w:w="2469" w:type="dxa"/>
          </w:tcPr>
          <w:p w:rsidR="00E45DBC" w:rsidRDefault="00E45DBC" w:rsidP="00E45DBC">
            <w:r>
              <w:t>Vocabulary mapping Two column notes</w:t>
            </w:r>
          </w:p>
          <w:p w:rsidR="00E45DBC" w:rsidRDefault="00E45DBC" w:rsidP="00E45DBC">
            <w:r>
              <w:t>Think Pair Share</w:t>
            </w:r>
          </w:p>
          <w:p w:rsidR="00EF6AB3" w:rsidRDefault="00E45DBC" w:rsidP="00E45DBC"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  <w:tr w:rsidR="00BC5AD7" w:rsidTr="00BC5AD7">
        <w:trPr>
          <w:trHeight w:val="907"/>
        </w:trPr>
        <w:tc>
          <w:tcPr>
            <w:tcW w:w="2469" w:type="dxa"/>
          </w:tcPr>
          <w:p w:rsidR="00BC5AD7" w:rsidRDefault="00A764A5" w:rsidP="002D21E2">
            <w:r>
              <w:t>1/8</w:t>
            </w:r>
          </w:p>
        </w:tc>
        <w:tc>
          <w:tcPr>
            <w:tcW w:w="2469" w:type="dxa"/>
          </w:tcPr>
          <w:p w:rsidR="00A764A5" w:rsidRDefault="00A764A5" w:rsidP="00786C21">
            <w:r>
              <w:t xml:space="preserve">Review </w:t>
            </w:r>
            <w:proofErr w:type="spellStart"/>
            <w:r>
              <w:t>ch</w:t>
            </w:r>
            <w:proofErr w:type="spellEnd"/>
            <w:r>
              <w:t xml:space="preserve"> 10 mitosis,</w:t>
            </w:r>
          </w:p>
          <w:p w:rsidR="00786C21" w:rsidRDefault="00A764A5" w:rsidP="00786C21">
            <w:proofErr w:type="spellStart"/>
            <w:r>
              <w:t>Discusion</w:t>
            </w:r>
            <w:proofErr w:type="spellEnd"/>
            <w:r>
              <w:t xml:space="preserve"> over cancer, cell regulators, and stem cells</w:t>
            </w:r>
            <w:r w:rsidR="00786C21">
              <w:t xml:space="preserve"> </w:t>
            </w:r>
          </w:p>
        </w:tc>
        <w:tc>
          <w:tcPr>
            <w:tcW w:w="2469" w:type="dxa"/>
          </w:tcPr>
          <w:p w:rsidR="00BC5AD7" w:rsidRDefault="00BC5AD7"/>
        </w:tc>
        <w:tc>
          <w:tcPr>
            <w:tcW w:w="2469" w:type="dxa"/>
          </w:tcPr>
          <w:p w:rsidR="00E45DBC" w:rsidRDefault="00E45DBC" w:rsidP="00E45DBC">
            <w:r>
              <w:t>Vocabulary mapping Two column notes</w:t>
            </w:r>
          </w:p>
          <w:p w:rsidR="00E45DBC" w:rsidRDefault="00E45DBC" w:rsidP="00E45DBC">
            <w:r>
              <w:t>Think Pair Share</w:t>
            </w:r>
          </w:p>
          <w:p w:rsidR="00CB534E" w:rsidRDefault="00E45DBC" w:rsidP="00E45DBC"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  <w:tr w:rsidR="00BC5AD7" w:rsidTr="00BC5AD7">
        <w:trPr>
          <w:trHeight w:val="960"/>
        </w:trPr>
        <w:tc>
          <w:tcPr>
            <w:tcW w:w="2469" w:type="dxa"/>
          </w:tcPr>
          <w:p w:rsidR="00BC5AD7" w:rsidRDefault="00A764A5" w:rsidP="00A764A5">
            <w:r>
              <w:t>1/9</w:t>
            </w:r>
          </w:p>
        </w:tc>
        <w:tc>
          <w:tcPr>
            <w:tcW w:w="2469" w:type="dxa"/>
          </w:tcPr>
          <w:p w:rsidR="00786C21" w:rsidRDefault="00A764A5" w:rsidP="00A764A5">
            <w:r>
              <w:t>Finish Class discussion</w:t>
            </w:r>
          </w:p>
          <w:p w:rsidR="00A764A5" w:rsidRDefault="00A764A5" w:rsidP="00A764A5">
            <w:r>
              <w:t>Write summary paragraph</w:t>
            </w:r>
          </w:p>
        </w:tc>
        <w:tc>
          <w:tcPr>
            <w:tcW w:w="2469" w:type="dxa"/>
          </w:tcPr>
          <w:p w:rsidR="00BC5AD7" w:rsidRDefault="00BC5AD7"/>
        </w:tc>
        <w:tc>
          <w:tcPr>
            <w:tcW w:w="2469" w:type="dxa"/>
          </w:tcPr>
          <w:p w:rsidR="00E45DBC" w:rsidRDefault="00E45DBC" w:rsidP="00E45DBC">
            <w:r>
              <w:t>Vocabulary mapping Two column notes</w:t>
            </w:r>
          </w:p>
          <w:p w:rsidR="00E45DBC" w:rsidRDefault="00E45DBC" w:rsidP="00E45DBC">
            <w:r>
              <w:t>Think Pair Share</w:t>
            </w:r>
          </w:p>
          <w:p w:rsidR="00BC5AD7" w:rsidRDefault="00E45DBC" w:rsidP="00E45DBC"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  <w:tr w:rsidR="00BC5AD7" w:rsidTr="00BC5AD7">
        <w:trPr>
          <w:trHeight w:val="1097"/>
        </w:trPr>
        <w:tc>
          <w:tcPr>
            <w:tcW w:w="2469" w:type="dxa"/>
          </w:tcPr>
          <w:p w:rsidR="00BC5AD7" w:rsidRDefault="00A14227" w:rsidP="00A764A5">
            <w:r>
              <w:t>1/1</w:t>
            </w:r>
            <w:r w:rsidR="00A764A5">
              <w:t>0</w:t>
            </w:r>
          </w:p>
        </w:tc>
        <w:tc>
          <w:tcPr>
            <w:tcW w:w="2469" w:type="dxa"/>
          </w:tcPr>
          <w:p w:rsidR="00A764A5" w:rsidRDefault="00A764A5" w:rsidP="00A764A5">
            <w:r>
              <w:t>Notes over chapter 12-1 and 12-2</w:t>
            </w:r>
          </w:p>
          <w:p w:rsidR="00786C21" w:rsidRDefault="00A764A5" w:rsidP="00A764A5">
            <w:r>
              <w:t>Work on chapter 12 packet</w:t>
            </w:r>
            <w:bookmarkStart w:id="0" w:name="_GoBack"/>
            <w:bookmarkEnd w:id="0"/>
          </w:p>
        </w:tc>
        <w:tc>
          <w:tcPr>
            <w:tcW w:w="2469" w:type="dxa"/>
          </w:tcPr>
          <w:p w:rsidR="00BC5AD7" w:rsidRDefault="00BC5AD7" w:rsidP="003B1A41"/>
        </w:tc>
        <w:tc>
          <w:tcPr>
            <w:tcW w:w="2469" w:type="dxa"/>
          </w:tcPr>
          <w:p w:rsidR="003B1A41" w:rsidRDefault="003B1A41" w:rsidP="003B1A41">
            <w:r>
              <w:t>Vocabulary mapping Two column notes</w:t>
            </w:r>
          </w:p>
          <w:p w:rsidR="003B1A41" w:rsidRDefault="003B1A41" w:rsidP="003B1A41">
            <w:r>
              <w:t>Think Pair Share</w:t>
            </w:r>
          </w:p>
          <w:p w:rsidR="00BC5AD7" w:rsidRDefault="003B1A41" w:rsidP="003B1A41"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</w:tbl>
    <w:p w:rsidR="00BC5AD7" w:rsidRDefault="003B1A41" w:rsidP="00BB3E91">
      <w:r>
        <w:t>Week 1</w:t>
      </w:r>
      <w:r w:rsidR="00A764A5"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574"/>
        <w:gridCol w:w="2430"/>
        <w:gridCol w:w="2178"/>
      </w:tblGrid>
      <w:tr w:rsidR="003B1A41" w:rsidTr="003B1A41">
        <w:tc>
          <w:tcPr>
            <w:tcW w:w="2394" w:type="dxa"/>
          </w:tcPr>
          <w:p w:rsidR="003B1A41" w:rsidRDefault="003B1A41" w:rsidP="00BB3E91">
            <w:r>
              <w:t>Date</w:t>
            </w:r>
          </w:p>
        </w:tc>
        <w:tc>
          <w:tcPr>
            <w:tcW w:w="2574" w:type="dxa"/>
          </w:tcPr>
          <w:p w:rsidR="003B1A41" w:rsidRDefault="003B1A41" w:rsidP="00BB3E91">
            <w:r>
              <w:t>Lesson</w:t>
            </w:r>
          </w:p>
        </w:tc>
        <w:tc>
          <w:tcPr>
            <w:tcW w:w="2430" w:type="dxa"/>
          </w:tcPr>
          <w:p w:rsidR="003B1A41" w:rsidRDefault="003B1A41" w:rsidP="00BB3E91">
            <w:r>
              <w:t xml:space="preserve">Homework </w:t>
            </w:r>
          </w:p>
        </w:tc>
        <w:tc>
          <w:tcPr>
            <w:tcW w:w="2178" w:type="dxa"/>
          </w:tcPr>
          <w:p w:rsidR="003B1A41" w:rsidRDefault="003B1A41" w:rsidP="00BB3E91">
            <w:r>
              <w:t>CRISS</w:t>
            </w:r>
          </w:p>
        </w:tc>
      </w:tr>
      <w:tr w:rsidR="003B1A41" w:rsidTr="003B1A41">
        <w:tc>
          <w:tcPr>
            <w:tcW w:w="2394" w:type="dxa"/>
          </w:tcPr>
          <w:p w:rsidR="003B1A41" w:rsidRDefault="00A764A5" w:rsidP="00BB3E91">
            <w:r>
              <w:t>1/13</w:t>
            </w:r>
          </w:p>
        </w:tc>
        <w:tc>
          <w:tcPr>
            <w:tcW w:w="2574" w:type="dxa"/>
          </w:tcPr>
          <w:p w:rsidR="003B1A41" w:rsidRDefault="00A764A5" w:rsidP="00786C21">
            <w:r>
              <w:t>DNA extraction lab</w:t>
            </w:r>
          </w:p>
        </w:tc>
        <w:tc>
          <w:tcPr>
            <w:tcW w:w="2430" w:type="dxa"/>
          </w:tcPr>
          <w:p w:rsidR="003B1A41" w:rsidRDefault="003B1A41" w:rsidP="00BB3E91"/>
        </w:tc>
        <w:tc>
          <w:tcPr>
            <w:tcW w:w="2178" w:type="dxa"/>
          </w:tcPr>
          <w:p w:rsidR="003B1A41" w:rsidRDefault="003B1A41" w:rsidP="003B1A41">
            <w:r>
              <w:t>Vocabulary mapping Two column notes</w:t>
            </w:r>
          </w:p>
          <w:p w:rsidR="003B1A41" w:rsidRDefault="003B1A41" w:rsidP="003B1A41">
            <w:r>
              <w:t>Think Pair Share</w:t>
            </w:r>
          </w:p>
          <w:p w:rsidR="003B1A41" w:rsidRDefault="003B1A41" w:rsidP="003B1A41"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  <w:tr w:rsidR="003B1A41" w:rsidTr="003B1A41">
        <w:trPr>
          <w:trHeight w:val="935"/>
        </w:trPr>
        <w:tc>
          <w:tcPr>
            <w:tcW w:w="2394" w:type="dxa"/>
          </w:tcPr>
          <w:p w:rsidR="003B1A41" w:rsidRDefault="00A764A5" w:rsidP="00BB3E91">
            <w:r>
              <w:t>1/14</w:t>
            </w:r>
          </w:p>
        </w:tc>
        <w:tc>
          <w:tcPr>
            <w:tcW w:w="2574" w:type="dxa"/>
          </w:tcPr>
          <w:p w:rsidR="00A764A5" w:rsidRDefault="00A764A5" w:rsidP="00A764A5">
            <w:r>
              <w:t>Notes over chapter 12-1 and 12-2</w:t>
            </w:r>
          </w:p>
          <w:p w:rsidR="003B1A41" w:rsidRDefault="00A764A5" w:rsidP="00A764A5">
            <w:r>
              <w:t>Work on chapter 12 packet</w:t>
            </w:r>
          </w:p>
        </w:tc>
        <w:tc>
          <w:tcPr>
            <w:tcW w:w="2430" w:type="dxa"/>
          </w:tcPr>
          <w:p w:rsidR="003B1A41" w:rsidRDefault="003B1A41" w:rsidP="00BB3E91"/>
        </w:tc>
        <w:tc>
          <w:tcPr>
            <w:tcW w:w="2178" w:type="dxa"/>
          </w:tcPr>
          <w:p w:rsidR="003B1A41" w:rsidRDefault="003B1A41" w:rsidP="003B1A41">
            <w:r>
              <w:t>Vocabulary mapping Two column notes</w:t>
            </w:r>
          </w:p>
          <w:p w:rsidR="003B1A41" w:rsidRDefault="003B1A41" w:rsidP="003B1A41">
            <w:r>
              <w:t>Think Pair Share</w:t>
            </w:r>
          </w:p>
          <w:p w:rsidR="003B1A41" w:rsidRDefault="003B1A41" w:rsidP="003B1A41"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  <w:tr w:rsidR="003B1A41" w:rsidTr="003B1A41">
        <w:tc>
          <w:tcPr>
            <w:tcW w:w="2394" w:type="dxa"/>
          </w:tcPr>
          <w:p w:rsidR="003B1A41" w:rsidRDefault="00A764A5" w:rsidP="00BB3E91">
            <w:r>
              <w:t>1/15</w:t>
            </w:r>
          </w:p>
        </w:tc>
        <w:tc>
          <w:tcPr>
            <w:tcW w:w="2574" w:type="dxa"/>
          </w:tcPr>
          <w:p w:rsidR="003B1A41" w:rsidRDefault="00A764A5" w:rsidP="00786C21">
            <w:r>
              <w:t>Review for 18 week assessment</w:t>
            </w:r>
          </w:p>
        </w:tc>
        <w:tc>
          <w:tcPr>
            <w:tcW w:w="2430" w:type="dxa"/>
          </w:tcPr>
          <w:p w:rsidR="003B1A41" w:rsidRDefault="003B1A41" w:rsidP="00BB3E91"/>
        </w:tc>
        <w:tc>
          <w:tcPr>
            <w:tcW w:w="2178" w:type="dxa"/>
          </w:tcPr>
          <w:p w:rsidR="003B1A41" w:rsidRDefault="003B1A41" w:rsidP="003B1A41">
            <w:r>
              <w:t>Vocabulary mapping Two column notes</w:t>
            </w:r>
          </w:p>
          <w:p w:rsidR="003B1A41" w:rsidRDefault="003B1A41" w:rsidP="003B1A41">
            <w:r>
              <w:t>Think Pair Share</w:t>
            </w:r>
          </w:p>
          <w:p w:rsidR="003B1A41" w:rsidRDefault="003B1A41" w:rsidP="003B1A41"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  <w:tr w:rsidR="003B1A41" w:rsidTr="003B1A41">
        <w:tc>
          <w:tcPr>
            <w:tcW w:w="2394" w:type="dxa"/>
          </w:tcPr>
          <w:p w:rsidR="003B1A41" w:rsidRDefault="00A764A5" w:rsidP="00BB3E91">
            <w:r>
              <w:t>1/16</w:t>
            </w:r>
          </w:p>
        </w:tc>
        <w:tc>
          <w:tcPr>
            <w:tcW w:w="2574" w:type="dxa"/>
          </w:tcPr>
          <w:p w:rsidR="003B1A41" w:rsidRDefault="00A764A5" w:rsidP="00BB3E91">
            <w:r>
              <w:t>18 week assessment</w:t>
            </w:r>
          </w:p>
        </w:tc>
        <w:tc>
          <w:tcPr>
            <w:tcW w:w="2430" w:type="dxa"/>
          </w:tcPr>
          <w:p w:rsidR="003B1A41" w:rsidRDefault="003B1A41" w:rsidP="00BB3E91"/>
        </w:tc>
        <w:tc>
          <w:tcPr>
            <w:tcW w:w="2178" w:type="dxa"/>
          </w:tcPr>
          <w:p w:rsidR="003B1A41" w:rsidRDefault="003B1A41" w:rsidP="003B1A41">
            <w:r>
              <w:t>Vocabulary mapping Two column notes</w:t>
            </w:r>
          </w:p>
          <w:p w:rsidR="003B1A41" w:rsidRDefault="003B1A41" w:rsidP="003B1A41">
            <w:r>
              <w:t>Think Pair Share</w:t>
            </w:r>
          </w:p>
          <w:p w:rsidR="003B1A41" w:rsidRDefault="003B1A41" w:rsidP="003B1A41">
            <w:proofErr w:type="spellStart"/>
            <w:r>
              <w:t>Pictoral</w:t>
            </w:r>
            <w:proofErr w:type="spellEnd"/>
            <w:r>
              <w:t xml:space="preserve"> notes</w:t>
            </w:r>
          </w:p>
        </w:tc>
      </w:tr>
      <w:tr w:rsidR="003B1A41" w:rsidTr="003B1A41">
        <w:tc>
          <w:tcPr>
            <w:tcW w:w="2394" w:type="dxa"/>
          </w:tcPr>
          <w:p w:rsidR="003B1A41" w:rsidRDefault="00A764A5" w:rsidP="00BB3E91">
            <w:r>
              <w:t>1/17</w:t>
            </w:r>
          </w:p>
        </w:tc>
        <w:tc>
          <w:tcPr>
            <w:tcW w:w="2574" w:type="dxa"/>
          </w:tcPr>
          <w:p w:rsidR="003B1A41" w:rsidRDefault="00A764A5" w:rsidP="00BB3E91">
            <w:r>
              <w:t>Finish 18 week assess.</w:t>
            </w:r>
          </w:p>
        </w:tc>
        <w:tc>
          <w:tcPr>
            <w:tcW w:w="2430" w:type="dxa"/>
          </w:tcPr>
          <w:p w:rsidR="003B1A41" w:rsidRDefault="003B1A41" w:rsidP="00BB3E91"/>
        </w:tc>
        <w:tc>
          <w:tcPr>
            <w:tcW w:w="2178" w:type="dxa"/>
          </w:tcPr>
          <w:p w:rsidR="003B1A41" w:rsidRDefault="003B1A41" w:rsidP="003B1A41"/>
        </w:tc>
      </w:tr>
    </w:tbl>
    <w:p w:rsidR="003B1A41" w:rsidRDefault="003B1A41" w:rsidP="00A764A5"/>
    <w:sectPr w:rsidR="003B1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0B"/>
    <w:rsid w:val="0004694A"/>
    <w:rsid w:val="002D21E2"/>
    <w:rsid w:val="003612A1"/>
    <w:rsid w:val="003B1A41"/>
    <w:rsid w:val="003C255F"/>
    <w:rsid w:val="003F60DE"/>
    <w:rsid w:val="003F6DE6"/>
    <w:rsid w:val="00434414"/>
    <w:rsid w:val="004670D5"/>
    <w:rsid w:val="005A0887"/>
    <w:rsid w:val="00687460"/>
    <w:rsid w:val="00732A49"/>
    <w:rsid w:val="00786C21"/>
    <w:rsid w:val="0079390B"/>
    <w:rsid w:val="007E490B"/>
    <w:rsid w:val="00A14227"/>
    <w:rsid w:val="00A733E2"/>
    <w:rsid w:val="00A764A5"/>
    <w:rsid w:val="00B5193F"/>
    <w:rsid w:val="00BB3E91"/>
    <w:rsid w:val="00BC5AD7"/>
    <w:rsid w:val="00CB534E"/>
    <w:rsid w:val="00DC2A1B"/>
    <w:rsid w:val="00E45DBC"/>
    <w:rsid w:val="00E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12A40A-EDE8-4DAD-A699-B7033A72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WDS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Autumn LeaTrea</dc:creator>
  <cp:lastModifiedBy>Autumn LeaTrea</cp:lastModifiedBy>
  <cp:revision>2</cp:revision>
  <cp:lastPrinted>2013-01-08T17:20:00Z</cp:lastPrinted>
  <dcterms:created xsi:type="dcterms:W3CDTF">2014-01-10T19:23:00Z</dcterms:created>
  <dcterms:modified xsi:type="dcterms:W3CDTF">2014-01-10T19:23:00Z</dcterms:modified>
</cp:coreProperties>
</file>